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6C" w:rsidRPr="003B6FDF" w:rsidRDefault="003B6FDF" w:rsidP="003B6FDF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>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 w:rsidR="004A06A0">
        <w:rPr>
          <w:rFonts w:ascii="BellMT" w:hAnsi="BellMT" w:cs="BellMT"/>
          <w:color w:val="000000"/>
        </w:rPr>
        <w:t xml:space="preserve">Le </w:t>
      </w:r>
      <w:r w:rsidR="00804A6C">
        <w:rPr>
          <w:rFonts w:ascii="BellMT" w:hAnsi="BellMT" w:cs="BellMT"/>
          <w:color w:val="818181"/>
        </w:rPr>
        <w:t xml:space="preserve"> .</w:t>
      </w:r>
      <w:r w:rsidR="000A7948">
        <w:rPr>
          <w:rFonts w:ascii="BellMT" w:hAnsi="BellMT" w:cs="BellMT"/>
          <w:color w:val="818181"/>
        </w:rPr>
        <w:t xml:space="preserve">  </w:t>
      </w:r>
      <w:r w:rsidR="00804A6C">
        <w:rPr>
          <w:rFonts w:ascii="BellMT" w:hAnsi="BellMT" w:cs="BellMT"/>
          <w:color w:val="818181"/>
        </w:rPr>
        <w:t xml:space="preserve"> </w:t>
      </w:r>
      <w:r w:rsidR="00804A6C">
        <w:rPr>
          <w:rFonts w:ascii="BellMT" w:hAnsi="BellMT" w:cs="BellMT"/>
          <w:color w:val="000000"/>
        </w:rPr>
        <w:t xml:space="preserve">/ </w:t>
      </w:r>
      <w:r w:rsidR="000A7948">
        <w:rPr>
          <w:rFonts w:ascii="BellMT" w:hAnsi="BellMT" w:cs="BellMT"/>
          <w:color w:val="000000"/>
        </w:rPr>
        <w:t xml:space="preserve"> </w:t>
      </w:r>
      <w:r w:rsidR="00804A6C">
        <w:rPr>
          <w:rFonts w:ascii="BellMT" w:hAnsi="BellMT" w:cs="BellMT"/>
          <w:color w:val="818181"/>
        </w:rPr>
        <w:t xml:space="preserve"> .</w:t>
      </w:r>
      <w:r w:rsidR="000A7948">
        <w:rPr>
          <w:rFonts w:ascii="BellMT" w:hAnsi="BellMT" w:cs="BellMT"/>
          <w:color w:val="818181"/>
        </w:rPr>
        <w:t xml:space="preserve"> </w:t>
      </w:r>
      <w:r w:rsidR="00804A6C">
        <w:rPr>
          <w:rFonts w:ascii="BellMT" w:hAnsi="BellMT" w:cs="BellMT"/>
          <w:color w:val="818181"/>
        </w:rPr>
        <w:t xml:space="preserve"> </w:t>
      </w:r>
      <w:r w:rsidR="00804A6C">
        <w:rPr>
          <w:rFonts w:ascii="BellMT" w:hAnsi="BellMT" w:cs="BellMT"/>
          <w:color w:val="000000"/>
        </w:rPr>
        <w:t xml:space="preserve">/ </w:t>
      </w:r>
      <w:r w:rsidR="00804A6C">
        <w:rPr>
          <w:rFonts w:ascii="BellMT" w:hAnsi="BellMT" w:cs="BellMT"/>
          <w:color w:val="818181"/>
        </w:rPr>
        <w:t>. . . 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</w:p>
    <w:p w:rsidR="00DB3C1C" w:rsidRPr="00DB3C1C" w:rsidRDefault="00DB3C1C" w:rsidP="00804A6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</w:p>
    <w:p w:rsidR="00DB3C1C" w:rsidRPr="00DB3C1C" w:rsidRDefault="00DB3C1C" w:rsidP="00DB3C1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 w:rsidR="00357712">
        <w:rPr>
          <w:rFonts w:ascii="BellMTBold" w:hAnsi="BellMTBold" w:cs="BellMTBold"/>
          <w:b/>
          <w:bCs/>
          <w:color w:val="000000"/>
        </w:rPr>
        <w:t>régional d’ENEDIS</w:t>
      </w:r>
    </w:p>
    <w:p w:rsidR="00DB3C1C" w:rsidRPr="00DB3C1C" w:rsidRDefault="00DB3C1C" w:rsidP="00DB3C1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DB3C1C" w:rsidRPr="00DB3C1C" w:rsidRDefault="00DB3C1C" w:rsidP="00DB3C1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DB3C1C" w:rsidRPr="00DB3C1C" w:rsidRDefault="00DB3C1C" w:rsidP="00804A6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</w:p>
    <w:p w:rsidR="004A06A0" w:rsidRDefault="004A06A0" w:rsidP="00DB3C1C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  <w:r>
        <w:rPr>
          <w:rFonts w:ascii="BellMTBold" w:hAnsi="BellMTBold" w:cs="BellMTBold"/>
          <w:b/>
          <w:bCs/>
          <w:color w:val="000000"/>
        </w:rPr>
        <w:tab/>
      </w:r>
    </w:p>
    <w:p w:rsidR="004A06A0" w:rsidRDefault="004A06A0" w:rsidP="00DB3C1C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</w:t>
      </w:r>
      <w:r w:rsidR="00DB3C1C">
        <w:rPr>
          <w:rFonts w:ascii="BellMTBold" w:hAnsi="BellMTBold" w:cs="BellMTBold"/>
          <w:b/>
          <w:bCs/>
          <w:color w:val="000000"/>
        </w:rPr>
        <w:t>à</w:t>
      </w:r>
      <w:r>
        <w:rPr>
          <w:rFonts w:ascii="BellMTBold" w:hAnsi="BellMTBold" w:cs="BellMTBold"/>
          <w:b/>
          <w:bCs/>
          <w:color w:val="000000"/>
        </w:rPr>
        <w:t xml:space="preserve"> : </w:t>
      </w:r>
      <w:r>
        <w:rPr>
          <w:rFonts w:ascii="TempusSansITC" w:hAnsi="TempusSansITC" w:cs="TempusSansITC"/>
          <w:color w:val="818181"/>
          <w:sz w:val="20"/>
          <w:szCs w:val="20"/>
        </w:rPr>
        <w:t>Bailleur</w:t>
      </w:r>
      <w:r w:rsidR="00DB3C1C">
        <w:rPr>
          <w:rFonts w:ascii="TempusSansITC" w:hAnsi="TempusSansITC" w:cs="TempusSansITC"/>
          <w:color w:val="818181"/>
          <w:sz w:val="20"/>
          <w:szCs w:val="20"/>
        </w:rPr>
        <w:t> </w:t>
      </w:r>
    </w:p>
    <w:p w:rsidR="00E00A5C" w:rsidRDefault="00E00A5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E00A5C" w:rsidRDefault="00E00A5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DB3C1C" w:rsidRDefault="00DB3C1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E00A5C" w:rsidRDefault="00E00A5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LR avec AR – MISE EN DEMEURE</w:t>
      </w:r>
      <w:r w:rsidR="00122CFF">
        <w:rPr>
          <w:rFonts w:ascii="BellMTBold" w:hAnsi="BellMTBold" w:cs="BellMTBold"/>
          <w:b/>
          <w:bCs/>
          <w:color w:val="000000"/>
        </w:rPr>
        <w:t xml:space="preserve"> 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4A06A0" w:rsidRDefault="004A06A0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 xml:space="preserve">Monsieur </w:t>
      </w:r>
      <w:r w:rsidR="00122CFF">
        <w:rPr>
          <w:rFonts w:ascii="BellMT" w:hAnsi="BellMT" w:cs="BellMT"/>
          <w:color w:val="000000"/>
        </w:rPr>
        <w:t>le Directeur Régionale</w:t>
      </w:r>
      <w:r>
        <w:rPr>
          <w:rFonts w:ascii="BellMT" w:hAnsi="BellMT" w:cs="BellMT"/>
          <w:color w:val="000000"/>
        </w:rPr>
        <w:t>,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 xml:space="preserve">La société ENEDIS paraît penser qu’elle peut imposer la mise en service d’un compteur connecté « </w:t>
      </w:r>
      <w:r>
        <w:rPr>
          <w:rFonts w:ascii="BellMTItalic" w:hAnsi="BellMTItalic" w:cs="BellMTItalic"/>
          <w:i/>
          <w:iCs/>
          <w:color w:val="000000"/>
        </w:rPr>
        <w:t xml:space="preserve">Linky </w:t>
      </w:r>
      <w:r>
        <w:rPr>
          <w:rFonts w:ascii="BellMT" w:hAnsi="BellMT" w:cs="BellMT"/>
          <w:color w:val="000000"/>
        </w:rPr>
        <w:t>»,ainsi que l’ajout de nouveaux courants porteur en ligne, à tout titulaire d’un contrat de fourniture d’électricité</w:t>
      </w:r>
      <w:r w:rsidR="004A06A0">
        <w:rPr>
          <w:rFonts w:ascii="BellMT" w:hAnsi="BellMT" w:cs="BellMT"/>
          <w:color w:val="000000"/>
        </w:rPr>
        <w:t xml:space="preserve">, </w:t>
      </w:r>
      <w:r>
        <w:rPr>
          <w:rFonts w:ascii="BellMT" w:hAnsi="BellMT" w:cs="BellMT"/>
          <w:color w:val="000000"/>
        </w:rPr>
        <w:t>bien de première nécessité pour lequel elle est en situation de monopole.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 xml:space="preserve">Toutefois, dans le cas présent, </w:t>
      </w:r>
      <w:r>
        <w:rPr>
          <w:rFonts w:ascii="BellMTBold" w:hAnsi="BellMTBold" w:cs="BellMTBold"/>
          <w:b/>
          <w:bCs/>
          <w:color w:val="000000"/>
        </w:rPr>
        <w:t xml:space="preserve">vous n’avez nullement recueilli le consentement requis </w:t>
      </w:r>
      <w:r>
        <w:rPr>
          <w:rFonts w:ascii="BellMT" w:hAnsi="BellMT" w:cs="BellMT"/>
          <w:color w:val="000000"/>
        </w:rPr>
        <w:t>pour ce faire.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sz w:val="18"/>
          <w:szCs w:val="18"/>
        </w:rPr>
      </w:pPr>
      <w:r>
        <w:rPr>
          <w:rFonts w:ascii="BellMT" w:hAnsi="BellMT" w:cs="BellMT"/>
          <w:color w:val="000000"/>
        </w:rPr>
        <w:t xml:space="preserve">Au besoin, </w:t>
      </w:r>
      <w:r>
        <w:rPr>
          <w:rFonts w:ascii="BellMTBold" w:hAnsi="BellMTBold" w:cs="BellMTBold"/>
          <w:b/>
          <w:bCs/>
          <w:color w:val="000000"/>
        </w:rPr>
        <w:t>il vous est ici notifié un refus le plus ferme</w:t>
      </w:r>
      <w:r>
        <w:rPr>
          <w:rFonts w:ascii="BellMT" w:hAnsi="BellMT" w:cs="BellMT"/>
          <w:color w:val="000000"/>
        </w:rPr>
        <w:t xml:space="preserve">, y compris dans l’hypothèse où vous intenteriez de passer outre le droit à la liberté de choix du consommateur, notamment </w:t>
      </w:r>
      <w:r>
        <w:rPr>
          <w:rFonts w:ascii="BellMT" w:hAnsi="BellMT" w:cs="BellMT"/>
          <w:color w:val="000000"/>
          <w:sz w:val="18"/>
          <w:szCs w:val="18"/>
        </w:rPr>
        <w:t>: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708"/>
        <w:rPr>
          <w:rFonts w:ascii="BellMT" w:hAnsi="BellMT" w:cs="BellMT"/>
          <w:color w:val="00000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♦ </w:t>
      </w:r>
      <w:r>
        <w:rPr>
          <w:rFonts w:ascii="BellMT" w:hAnsi="BellMT" w:cs="BellMT"/>
          <w:color w:val="000000"/>
        </w:rPr>
        <w:t>par la mise en oeuvre de pratiques commerciales déloyales (</w:t>
      </w:r>
      <w:r>
        <w:rPr>
          <w:rFonts w:ascii="BellMTBold" w:hAnsi="BellMTBold" w:cs="BellMTBold"/>
          <w:b/>
          <w:bCs/>
          <w:color w:val="000000"/>
          <w:sz w:val="18"/>
          <w:szCs w:val="18"/>
        </w:rPr>
        <w:t>art. L. 121-1 et suivants du Code de la consommation</w:t>
      </w:r>
      <w:r>
        <w:rPr>
          <w:rFonts w:ascii="BellMT" w:hAnsi="BellMT" w:cs="BellMT"/>
          <w:color w:val="000000"/>
        </w:rPr>
        <w:t>) ;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708"/>
        <w:rPr>
          <w:rFonts w:ascii="BellMT" w:hAnsi="BellMT" w:cs="BellMT"/>
          <w:color w:val="00000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♦ </w:t>
      </w:r>
      <w:r>
        <w:rPr>
          <w:rFonts w:ascii="BellMT" w:hAnsi="BellMT" w:cs="BellMT"/>
          <w:color w:val="000000"/>
        </w:rPr>
        <w:t>par une éventuelle notification de conditions générales de vente qui recourraient à des clauses abusives (</w:t>
      </w:r>
      <w:r>
        <w:rPr>
          <w:rFonts w:ascii="BellMTBold" w:hAnsi="BellMTBold" w:cs="BellMTBold"/>
          <w:b/>
          <w:bCs/>
          <w:color w:val="000000"/>
          <w:sz w:val="18"/>
          <w:szCs w:val="18"/>
        </w:rPr>
        <w:t>art. L. 212-1 et suivants du Code de la consommation</w:t>
      </w:r>
      <w:r>
        <w:rPr>
          <w:rFonts w:ascii="BellMT" w:hAnsi="BellMT" w:cs="BellMT"/>
          <w:color w:val="000000"/>
        </w:rPr>
        <w:t>).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sz w:val="18"/>
          <w:szCs w:val="18"/>
        </w:rPr>
      </w:pPr>
      <w:r>
        <w:rPr>
          <w:rFonts w:ascii="BellMT" w:hAnsi="BellMT" w:cs="BellMT"/>
          <w:color w:val="000000"/>
        </w:rPr>
        <w:t xml:space="preserve">Il vous est </w:t>
      </w:r>
      <w:r w:rsidR="00122CFF">
        <w:rPr>
          <w:rFonts w:ascii="BellMT" w:hAnsi="BellMT" w:cs="BellMT"/>
          <w:color w:val="000000"/>
        </w:rPr>
        <w:t>additionnellement</w:t>
      </w:r>
      <w:r>
        <w:rPr>
          <w:rFonts w:ascii="BellMT" w:hAnsi="BellMT" w:cs="BellMT"/>
          <w:color w:val="000000"/>
        </w:rPr>
        <w:t xml:space="preserve"> opposé, notamment, les droits constitutionnels </w:t>
      </w:r>
      <w:r>
        <w:rPr>
          <w:rFonts w:ascii="BellMT" w:hAnsi="BellMT" w:cs="BellMT"/>
          <w:color w:val="000000"/>
          <w:sz w:val="18"/>
          <w:szCs w:val="18"/>
        </w:rPr>
        <w:t>: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708"/>
        <w:rPr>
          <w:rFonts w:ascii="BellMT" w:hAnsi="BellMT" w:cs="BellMT"/>
          <w:color w:val="00000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♦ </w:t>
      </w:r>
      <w:r>
        <w:rPr>
          <w:rFonts w:ascii="BellMT" w:hAnsi="BellMT" w:cs="BellMT"/>
          <w:color w:val="000000"/>
        </w:rPr>
        <w:t>au respect de la vie privée (</w:t>
      </w:r>
      <w:r>
        <w:rPr>
          <w:rFonts w:ascii="BellMTBold" w:hAnsi="BellMTBold" w:cs="BellMTBold"/>
          <w:b/>
          <w:bCs/>
          <w:color w:val="000000"/>
          <w:sz w:val="18"/>
          <w:szCs w:val="18"/>
        </w:rPr>
        <w:t>art. 2 de la Déclaration des droits de l’homme et du citoyen de 1789</w:t>
      </w:r>
      <w:r>
        <w:rPr>
          <w:rFonts w:ascii="BellMT" w:hAnsi="BellMT" w:cs="BellMT"/>
          <w:color w:val="000000"/>
        </w:rPr>
        <w:t>) ;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708"/>
        <w:rPr>
          <w:rFonts w:ascii="BellMTBold" w:hAnsi="BellMTBold" w:cs="BellMTBold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♦ </w:t>
      </w:r>
      <w:r>
        <w:rPr>
          <w:rFonts w:ascii="BellMT" w:hAnsi="BellMT" w:cs="BellMT"/>
          <w:color w:val="000000"/>
        </w:rPr>
        <w:t>à vivre dans un environnement équilibré et respectueux de la santé (</w:t>
      </w:r>
      <w:r>
        <w:rPr>
          <w:rFonts w:ascii="BellMTBold" w:hAnsi="BellMTBold" w:cs="BellMTBold"/>
          <w:b/>
          <w:bCs/>
          <w:color w:val="000000"/>
          <w:sz w:val="18"/>
          <w:szCs w:val="18"/>
        </w:rPr>
        <w:t>art. 1</w:t>
      </w:r>
      <w:r>
        <w:rPr>
          <w:rFonts w:ascii="BellMTBold" w:hAnsi="BellMTBold" w:cs="BellMTBold"/>
          <w:b/>
          <w:bCs/>
          <w:color w:val="000000"/>
          <w:sz w:val="10"/>
          <w:szCs w:val="10"/>
        </w:rPr>
        <w:t xml:space="preserve">er </w:t>
      </w:r>
      <w:r>
        <w:rPr>
          <w:rFonts w:ascii="BellMTBold" w:hAnsi="BellMTBold" w:cs="BellMTBold"/>
          <w:b/>
          <w:bCs/>
          <w:color w:val="000000"/>
          <w:sz w:val="18"/>
          <w:szCs w:val="18"/>
        </w:rPr>
        <w:t>de la Charte de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ind w:left="708"/>
        <w:rPr>
          <w:rFonts w:ascii="BellMT" w:hAnsi="BellMT" w:cs="BellMT"/>
          <w:color w:val="000000"/>
        </w:rPr>
      </w:pPr>
      <w:r>
        <w:rPr>
          <w:rFonts w:ascii="BellMTBold" w:hAnsi="BellMTBold" w:cs="BellMTBold"/>
          <w:b/>
          <w:bCs/>
          <w:color w:val="000000"/>
          <w:sz w:val="18"/>
          <w:szCs w:val="18"/>
        </w:rPr>
        <w:t>l’Environnement de 2004</w:t>
      </w:r>
      <w:r>
        <w:rPr>
          <w:rFonts w:ascii="BellMT" w:hAnsi="BellMT" w:cs="BellMT"/>
          <w:color w:val="000000"/>
        </w:rPr>
        <w:t>).</w:t>
      </w:r>
    </w:p>
    <w:p w:rsidR="004A06A0" w:rsidRDefault="004A06A0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Il vous est par conséquent demandé, sous quinzaine, la conservation et au besoin la remise en état d’une électricité sans nouveaux CPL ni mise en service d’un compteur connecté « </w:t>
      </w:r>
      <w:r>
        <w:rPr>
          <w:rFonts w:ascii="BellMTBold" w:hAnsi="BellMTBold" w:cs="BellMTBold"/>
          <w:b/>
          <w:bCs/>
          <w:color w:val="000000"/>
          <w:sz w:val="23"/>
          <w:szCs w:val="23"/>
        </w:rPr>
        <w:t xml:space="preserve">Linky </w:t>
      </w:r>
      <w:r>
        <w:rPr>
          <w:rFonts w:ascii="BellMTBold" w:hAnsi="BellMTBold" w:cs="BellMTBold"/>
          <w:b/>
          <w:bCs/>
          <w:color w:val="000000"/>
        </w:rPr>
        <w:t>».</w:t>
      </w: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804A6C" w:rsidRDefault="00804A6C" w:rsidP="00804A6C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 xml:space="preserve">Vous devez </w:t>
      </w:r>
      <w:r>
        <w:rPr>
          <w:rFonts w:ascii="BellMTBold" w:hAnsi="BellMTBold" w:cs="BellMTBold"/>
          <w:b/>
          <w:bCs/>
          <w:color w:val="000000"/>
        </w:rPr>
        <w:t>considérer la présente comme la mise en demeure la plus ferme</w:t>
      </w:r>
      <w:r>
        <w:rPr>
          <w:rFonts w:ascii="BellMT" w:hAnsi="BellMT" w:cs="BellMT"/>
          <w:color w:val="000000"/>
        </w:rPr>
        <w:t>, avec toutes les conséquences que la loi et la jurisprudence attachent à ce type d’acte. La présente lettre réserve également toutes voies de droit, dont notamment la saisine d’un juge en mesure de contraindre la société ENEDIS au respect des droits susvisés.</w:t>
      </w:r>
    </w:p>
    <w:p w:rsidR="006D325D" w:rsidRDefault="00804A6C" w:rsidP="00804A6C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 xml:space="preserve">Veuillez agréer, Monsieur le </w:t>
      </w:r>
      <w:r w:rsidR="00122CFF">
        <w:rPr>
          <w:rFonts w:ascii="BellMT" w:hAnsi="BellMT" w:cs="BellMT"/>
          <w:color w:val="000000"/>
        </w:rPr>
        <w:t>Directeur</w:t>
      </w:r>
      <w:r>
        <w:rPr>
          <w:rFonts w:ascii="BellMT" w:hAnsi="BellMT" w:cs="BellMT"/>
          <w:color w:val="000000"/>
        </w:rPr>
        <w:t xml:space="preserve">, l’expression </w:t>
      </w:r>
      <w:r w:rsidRPr="00804A6C">
        <w:rPr>
          <w:rFonts w:ascii="BellMT" w:hAnsi="BellMT" w:cs="BellMT"/>
        </w:rPr>
        <w:t xml:space="preserve">de nos </w:t>
      </w:r>
      <w:r>
        <w:rPr>
          <w:rFonts w:ascii="BellMT" w:hAnsi="BellMT" w:cs="BellMT"/>
          <w:color w:val="000000"/>
        </w:rPr>
        <w:t>salutations distinguées,</w:t>
      </w:r>
    </w:p>
    <w:p w:rsidR="004A06A0" w:rsidRDefault="004A06A0" w:rsidP="00804A6C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4"/>
        <w:gridCol w:w="3046"/>
        <w:gridCol w:w="2252"/>
        <w:gridCol w:w="1059"/>
        <w:gridCol w:w="1324"/>
        <w:gridCol w:w="2517"/>
      </w:tblGrid>
      <w:tr w:rsidR="00C80E90" w:rsidTr="00AE6F60">
        <w:trPr>
          <w:trHeight w:val="603"/>
        </w:trPr>
        <w:tc>
          <w:tcPr>
            <w:tcW w:w="186" w:type="pct"/>
          </w:tcPr>
          <w:p w:rsidR="00C80E90" w:rsidRDefault="00C80E90" w:rsidP="00E00A5C">
            <w:pPr>
              <w:jc w:val="center"/>
            </w:pPr>
          </w:p>
        </w:tc>
        <w:tc>
          <w:tcPr>
            <w:tcW w:w="1438" w:type="pct"/>
          </w:tcPr>
          <w:p w:rsidR="00C80E90" w:rsidRDefault="00C80E90" w:rsidP="00E00A5C">
            <w:pPr>
              <w:jc w:val="center"/>
            </w:pPr>
            <w:r>
              <w:t xml:space="preserve">Tous les Titulaires au contrat </w:t>
            </w:r>
          </w:p>
          <w:p w:rsidR="00C80E90" w:rsidRDefault="00C80E90" w:rsidP="00E00A5C">
            <w:pPr>
              <w:jc w:val="center"/>
            </w:pPr>
            <w:r>
              <w:t>Prénom Nom</w:t>
            </w:r>
          </w:p>
        </w:tc>
        <w:tc>
          <w:tcPr>
            <w:tcW w:w="1063" w:type="pct"/>
          </w:tcPr>
          <w:p w:rsidR="00C80E90" w:rsidRDefault="00C80E90" w:rsidP="00E00A5C">
            <w:pPr>
              <w:jc w:val="center"/>
            </w:pPr>
            <w:r>
              <w:t>Point de Livraison PDL</w:t>
            </w:r>
          </w:p>
          <w:p w:rsidR="00C80E90" w:rsidRDefault="00C80E90" w:rsidP="00E00A5C">
            <w:pPr>
              <w:jc w:val="center"/>
            </w:pPr>
            <w:r>
              <w:t>14 chiffres</w:t>
            </w:r>
          </w:p>
        </w:tc>
        <w:tc>
          <w:tcPr>
            <w:tcW w:w="500" w:type="pct"/>
          </w:tcPr>
          <w:p w:rsidR="00C80E90" w:rsidRDefault="00C80E90" w:rsidP="00E00A5C">
            <w:pPr>
              <w:jc w:val="center"/>
            </w:pPr>
            <w:r>
              <w:t>Entrée</w:t>
            </w:r>
          </w:p>
          <w:p w:rsidR="00C80E90" w:rsidRDefault="00C80E90" w:rsidP="00E00A5C">
            <w:pPr>
              <w:jc w:val="center"/>
            </w:pPr>
            <w:r>
              <w:t>/ Etage</w:t>
            </w:r>
          </w:p>
        </w:tc>
        <w:tc>
          <w:tcPr>
            <w:tcW w:w="625" w:type="pct"/>
          </w:tcPr>
          <w:p w:rsidR="00C80E90" w:rsidRDefault="00C80E90" w:rsidP="00E00A5C">
            <w:pPr>
              <w:jc w:val="center"/>
            </w:pPr>
            <w:r>
              <w:t>Certificat Médical joint</w:t>
            </w:r>
          </w:p>
        </w:tc>
        <w:tc>
          <w:tcPr>
            <w:tcW w:w="1188" w:type="pct"/>
          </w:tcPr>
          <w:p w:rsidR="00C80E90" w:rsidRDefault="00C80E90" w:rsidP="00E00A5C">
            <w:pPr>
              <w:jc w:val="center"/>
            </w:pPr>
            <w:r>
              <w:t>Signature</w:t>
            </w:r>
          </w:p>
        </w:tc>
      </w:tr>
      <w:tr w:rsidR="00C80E90" w:rsidTr="00AE6F60">
        <w:trPr>
          <w:trHeight w:val="603"/>
        </w:trPr>
        <w:tc>
          <w:tcPr>
            <w:tcW w:w="186" w:type="pct"/>
          </w:tcPr>
          <w:p w:rsidR="00C80E90" w:rsidRDefault="00C80E90" w:rsidP="00E00A5C">
            <w:pPr>
              <w:jc w:val="center"/>
            </w:pPr>
            <w:r>
              <w:t>1</w:t>
            </w:r>
          </w:p>
        </w:tc>
        <w:tc>
          <w:tcPr>
            <w:tcW w:w="1438" w:type="pct"/>
          </w:tcPr>
          <w:p w:rsidR="00C80E90" w:rsidRDefault="00C80E90" w:rsidP="00E00A5C">
            <w:pPr>
              <w:jc w:val="center"/>
            </w:pPr>
          </w:p>
          <w:p w:rsidR="00C80E90" w:rsidRDefault="00C80E90" w:rsidP="00E00A5C">
            <w:pPr>
              <w:jc w:val="center"/>
            </w:pPr>
          </w:p>
          <w:p w:rsidR="00C80E90" w:rsidRDefault="00C80E90" w:rsidP="00C80E90"/>
        </w:tc>
        <w:tc>
          <w:tcPr>
            <w:tcW w:w="1063" w:type="pct"/>
          </w:tcPr>
          <w:p w:rsidR="00C80E90" w:rsidRDefault="00C80E90" w:rsidP="00E00A5C">
            <w:pPr>
              <w:jc w:val="center"/>
            </w:pPr>
          </w:p>
        </w:tc>
        <w:tc>
          <w:tcPr>
            <w:tcW w:w="500" w:type="pct"/>
          </w:tcPr>
          <w:p w:rsidR="00C80E90" w:rsidRDefault="00C80E90" w:rsidP="00E00A5C">
            <w:pPr>
              <w:jc w:val="center"/>
            </w:pPr>
          </w:p>
        </w:tc>
        <w:tc>
          <w:tcPr>
            <w:tcW w:w="625" w:type="pct"/>
          </w:tcPr>
          <w:p w:rsidR="00C80E90" w:rsidRDefault="00C80E90" w:rsidP="00E00A5C">
            <w:pPr>
              <w:jc w:val="center"/>
            </w:pPr>
          </w:p>
        </w:tc>
        <w:tc>
          <w:tcPr>
            <w:tcW w:w="1188" w:type="pct"/>
          </w:tcPr>
          <w:p w:rsidR="00C80E90" w:rsidRDefault="00C80E90" w:rsidP="00E00A5C">
            <w:pPr>
              <w:jc w:val="center"/>
            </w:pPr>
          </w:p>
        </w:tc>
      </w:tr>
    </w:tbl>
    <w:p w:rsidR="004A06A0" w:rsidRDefault="004A06A0" w:rsidP="00804A6C"/>
    <w:p w:rsidR="003B6FDF" w:rsidRDefault="00C80E90" w:rsidP="00C80E90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</w:t>
      </w:r>
      <w:r w:rsidR="003B6FDF">
        <w:rPr>
          <w:rFonts w:ascii="BellMT" w:hAnsi="BellMT" w:cs="BellMT"/>
          <w:color w:val="000000"/>
        </w:rPr>
        <w:t> :</w:t>
      </w:r>
      <w:r w:rsidR="00706AFE">
        <w:rPr>
          <w:rFonts w:ascii="BellMT" w:hAnsi="BellMT" w:cs="BellMT"/>
          <w:color w:val="000000"/>
        </w:rPr>
        <w:t xml:space="preserve"> </w:t>
      </w:r>
      <w:r w:rsidR="003B6FDF">
        <w:rPr>
          <w:rFonts w:ascii="BellMT" w:hAnsi="BellMT" w:cs="BellMT"/>
          <w:color w:val="000000"/>
        </w:rPr>
        <w:t>Adresse de la Résidence </w:t>
      </w:r>
      <w:r w:rsidR="003B6FDF">
        <w:rPr>
          <w:rFonts w:ascii="BellMT" w:hAnsi="BellMT" w:cs="BellMT"/>
          <w:color w:val="000000"/>
        </w:rPr>
        <w:tab/>
      </w:r>
      <w:r w:rsidR="003B6FDF">
        <w:rPr>
          <w:rFonts w:ascii="BellMT" w:hAnsi="BellMT" w:cs="BellMT"/>
          <w:color w:val="000000"/>
        </w:rPr>
        <w:tab/>
      </w:r>
      <w:r w:rsidR="003B6FDF">
        <w:rPr>
          <w:rFonts w:ascii="BellMT" w:hAnsi="BellMT" w:cs="BellMT"/>
          <w:color w:val="000000"/>
        </w:rPr>
        <w:tab/>
        <w:t>Le</w:t>
      </w:r>
      <w:r w:rsidR="000A7948">
        <w:rPr>
          <w:rFonts w:ascii="BellMT" w:hAnsi="BellMT" w:cs="BellMT"/>
          <w:color w:val="000000"/>
        </w:rPr>
        <w:t xml:space="preserve"> </w:t>
      </w:r>
      <w:r w:rsidR="003B6FDF">
        <w:rPr>
          <w:rFonts w:ascii="BellMT" w:hAnsi="BellMT" w:cs="BellMT"/>
          <w:color w:val="000000"/>
        </w:rPr>
        <w:t xml:space="preserve"> </w:t>
      </w:r>
      <w:r w:rsidR="000A7948">
        <w:rPr>
          <w:rFonts w:ascii="BellMT" w:hAnsi="BellMT" w:cs="BellMT"/>
          <w:color w:val="000000"/>
        </w:rPr>
        <w:t xml:space="preserve"> </w:t>
      </w:r>
      <w:r w:rsidR="003B6FDF">
        <w:rPr>
          <w:rFonts w:ascii="BellMT" w:hAnsi="BellMT" w:cs="BellMT"/>
          <w:color w:val="818181"/>
        </w:rPr>
        <w:t xml:space="preserve"> . </w:t>
      </w:r>
      <w:r w:rsidR="003B6FDF">
        <w:rPr>
          <w:rFonts w:ascii="BellMT" w:hAnsi="BellMT" w:cs="BellMT"/>
          <w:color w:val="000000"/>
        </w:rPr>
        <w:t xml:space="preserve">/ </w:t>
      </w:r>
      <w:r w:rsidR="003B6FDF">
        <w:rPr>
          <w:rFonts w:ascii="BellMT" w:hAnsi="BellMT" w:cs="BellMT"/>
          <w:color w:val="818181"/>
        </w:rPr>
        <w:t xml:space="preserve">. . </w:t>
      </w:r>
      <w:r w:rsidR="003B6FDF">
        <w:rPr>
          <w:rFonts w:ascii="BellMT" w:hAnsi="BellMT" w:cs="BellMT"/>
          <w:color w:val="000000"/>
        </w:rPr>
        <w:t xml:space="preserve">/ </w:t>
      </w:r>
      <w:r w:rsidR="003B6FDF">
        <w:rPr>
          <w:rFonts w:ascii="BellMT" w:hAnsi="BellMT" w:cs="BellMT"/>
          <w:color w:val="818181"/>
        </w:rPr>
        <w:t>. . . .</w:t>
      </w:r>
    </w:p>
    <w:p w:rsidR="00C80E90" w:rsidRDefault="003B6FDF" w:rsidP="00C80E90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C80E90" w:rsidRPr="00DB3C1C" w:rsidRDefault="00C80E90" w:rsidP="00C80E90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C80E90" w:rsidRPr="00DB3C1C" w:rsidRDefault="00C80E90" w:rsidP="00C80E90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706AFE" w:rsidRDefault="00C80E90" w:rsidP="00C80E90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AE6F60" w:rsidRDefault="00AE6F60" w:rsidP="00C80E90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C80E90" w:rsidRDefault="00C80E90" w:rsidP="003B6FDF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3B6FDF" w:rsidRDefault="003B6FDF" w:rsidP="003B6FDF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AE6F60" w:rsidRDefault="00AE6F60" w:rsidP="00AE6F60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AE6F60" w:rsidTr="00A91B41">
        <w:trPr>
          <w:trHeight w:val="603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  <w:r>
              <w:t xml:space="preserve">Tous les Titulaires au contrat </w:t>
            </w:r>
          </w:p>
          <w:p w:rsidR="00AE6F60" w:rsidRDefault="00AE6F60" w:rsidP="00A91B41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  <w:r>
              <w:t>Point de Livraison PDL</w:t>
            </w:r>
          </w:p>
          <w:p w:rsidR="00AE6F60" w:rsidRDefault="00AE6F60" w:rsidP="00A91B41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  <w:r>
              <w:t>Entrée</w:t>
            </w:r>
          </w:p>
          <w:p w:rsidR="00AE6F60" w:rsidRDefault="00AE6F60" w:rsidP="00A91B41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  <w:r>
              <w:t>Signature</w:t>
            </w: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</w:p>
          <w:p w:rsidR="00AE6F60" w:rsidRDefault="00AE6F60" w:rsidP="00A91B41"/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</w:tbl>
    <w:p w:rsidR="00706AFE" w:rsidRDefault="00706AFE" w:rsidP="00706AFE">
      <w:pPr>
        <w:rPr>
          <w:rFonts w:ascii="BellMT" w:hAnsi="BellMT" w:cs="BellMT"/>
          <w:color w:val="000000"/>
        </w:rPr>
      </w:pPr>
    </w:p>
    <w:p w:rsidR="00706AFE" w:rsidRDefault="00706AFE" w:rsidP="00706AFE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</w:t>
      </w:r>
      <w:r>
        <w:rPr>
          <w:rFonts w:ascii="BellMT" w:hAnsi="BellMT" w:cs="BellMT"/>
          <w:color w:val="818181"/>
        </w:rPr>
        <w:t xml:space="preserve"> </w:t>
      </w:r>
      <w:r w:rsidR="000A7948">
        <w:rPr>
          <w:rFonts w:ascii="BellMT" w:hAnsi="BellMT" w:cs="BellMT"/>
          <w:color w:val="818181"/>
        </w:rPr>
        <w:t xml:space="preserve"> </w:t>
      </w:r>
      <w:r>
        <w:rPr>
          <w:rFonts w:ascii="BellMT" w:hAnsi="BellMT" w:cs="BellMT"/>
          <w:color w:val="818181"/>
        </w:rPr>
        <w:t xml:space="preserve">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Default="00357712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706AFE" w:rsidRDefault="00706AFE" w:rsidP="00706AFE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AE6F60" w:rsidTr="00AE6F60">
        <w:trPr>
          <w:trHeight w:val="603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  <w:r>
              <w:t xml:space="preserve">Tous les Titulaires au contrat </w:t>
            </w:r>
          </w:p>
          <w:p w:rsidR="00706AFE" w:rsidRDefault="00706AFE" w:rsidP="00A91B41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  <w:r>
              <w:t>Point de Livraison PDL</w:t>
            </w:r>
          </w:p>
          <w:p w:rsidR="00706AFE" w:rsidRDefault="00706AFE" w:rsidP="00A91B41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  <w:r>
              <w:t>Entrée</w:t>
            </w:r>
          </w:p>
          <w:p w:rsidR="00706AFE" w:rsidRDefault="00AE6F60" w:rsidP="00A91B41">
            <w:pPr>
              <w:jc w:val="center"/>
            </w:pPr>
            <w:r>
              <w:t xml:space="preserve">- </w:t>
            </w:r>
            <w:r w:rsidR="00706AFE">
              <w:t>Etage</w:t>
            </w: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  <w:r>
              <w:t>Signature</w:t>
            </w: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</w:p>
          <w:p w:rsidR="00706AFE" w:rsidRDefault="00706AFE" w:rsidP="00A91B41"/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  <w:tr w:rsidR="00AE6F60" w:rsidTr="00AE6F60">
        <w:trPr>
          <w:trHeight w:val="907"/>
        </w:trPr>
        <w:tc>
          <w:tcPr>
            <w:tcW w:w="208" w:type="pct"/>
          </w:tcPr>
          <w:p w:rsidR="00706AFE" w:rsidRDefault="00706AFE" w:rsidP="00A91B41">
            <w:pPr>
              <w:jc w:val="center"/>
            </w:pPr>
          </w:p>
          <w:p w:rsidR="00706AFE" w:rsidRDefault="00706AFE" w:rsidP="00A91B41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004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387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488" w:type="pct"/>
          </w:tcPr>
          <w:p w:rsidR="00706AFE" w:rsidRDefault="00706AFE" w:rsidP="00A91B41">
            <w:pPr>
              <w:jc w:val="center"/>
            </w:pPr>
          </w:p>
        </w:tc>
        <w:tc>
          <w:tcPr>
            <w:tcW w:w="1316" w:type="pct"/>
          </w:tcPr>
          <w:p w:rsidR="00706AFE" w:rsidRDefault="00706AFE" w:rsidP="00A91B41">
            <w:pPr>
              <w:jc w:val="center"/>
            </w:pPr>
          </w:p>
        </w:tc>
      </w:tr>
    </w:tbl>
    <w:p w:rsidR="00706AFE" w:rsidRDefault="00706AFE" w:rsidP="00706AFE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</w:t>
      </w:r>
      <w:r>
        <w:rPr>
          <w:rFonts w:ascii="BellMT" w:hAnsi="BellMT" w:cs="BellMT"/>
          <w:color w:val="818181"/>
        </w:rPr>
        <w:t xml:space="preserve"> </w:t>
      </w:r>
      <w:r w:rsidR="000A7948">
        <w:rPr>
          <w:rFonts w:ascii="BellMT" w:hAnsi="BellMT" w:cs="BellMT"/>
          <w:color w:val="818181"/>
        </w:rPr>
        <w:t xml:space="preserve"> </w:t>
      </w:r>
      <w:r>
        <w:rPr>
          <w:rFonts w:ascii="BellMT" w:hAnsi="BellMT" w:cs="BellMT"/>
          <w:color w:val="818181"/>
        </w:rPr>
        <w:t xml:space="preserve">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Default="00357712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AE6F60" w:rsidRDefault="00AE6F60" w:rsidP="00AE6F60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AE6F60" w:rsidTr="00A91B41">
        <w:trPr>
          <w:trHeight w:val="603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  <w:r>
              <w:t xml:space="preserve">Tous les Titulaires au contrat </w:t>
            </w:r>
          </w:p>
          <w:p w:rsidR="00AE6F60" w:rsidRDefault="00AE6F60" w:rsidP="00A91B41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  <w:r>
              <w:t>Point de Livraison PDL</w:t>
            </w:r>
          </w:p>
          <w:p w:rsidR="00AE6F60" w:rsidRDefault="00AE6F60" w:rsidP="00A91B41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  <w:r>
              <w:t>Entrée</w:t>
            </w:r>
          </w:p>
          <w:p w:rsidR="00AE6F60" w:rsidRDefault="00AE6F60" w:rsidP="00A91B41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  <w:r>
              <w:t>Signature</w:t>
            </w: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</w:p>
          <w:p w:rsidR="00AE6F60" w:rsidRDefault="00AE6F60" w:rsidP="00A91B41"/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  <w:tr w:rsidR="00AE6F60" w:rsidTr="00A91B41">
        <w:trPr>
          <w:trHeight w:val="907"/>
        </w:trPr>
        <w:tc>
          <w:tcPr>
            <w:tcW w:w="208" w:type="pct"/>
          </w:tcPr>
          <w:p w:rsidR="00AE6F60" w:rsidRDefault="00AE6F60" w:rsidP="00A91B41">
            <w:pPr>
              <w:jc w:val="center"/>
            </w:pPr>
          </w:p>
          <w:p w:rsidR="00AE6F60" w:rsidRDefault="00AE6F60" w:rsidP="00A91B41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004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387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488" w:type="pct"/>
          </w:tcPr>
          <w:p w:rsidR="00AE6F60" w:rsidRDefault="00AE6F60" w:rsidP="00A91B41">
            <w:pPr>
              <w:jc w:val="center"/>
            </w:pPr>
          </w:p>
        </w:tc>
        <w:tc>
          <w:tcPr>
            <w:tcW w:w="1316" w:type="pct"/>
          </w:tcPr>
          <w:p w:rsidR="00AE6F60" w:rsidRDefault="00AE6F60" w:rsidP="00A91B41">
            <w:pPr>
              <w:jc w:val="center"/>
            </w:pPr>
          </w:p>
        </w:tc>
      </w:tr>
    </w:tbl>
    <w:p w:rsidR="00706AFE" w:rsidRDefault="00706AFE" w:rsidP="00706AFE">
      <w:pPr>
        <w:rPr>
          <w:rFonts w:ascii="BellMT" w:hAnsi="BellMT" w:cs="BellMT"/>
          <w:color w:val="000000"/>
        </w:rPr>
      </w:pPr>
    </w:p>
    <w:p w:rsidR="00706AFE" w:rsidRDefault="00706AFE" w:rsidP="00706AFE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</w:t>
      </w:r>
      <w:r>
        <w:rPr>
          <w:rFonts w:ascii="BellMT" w:hAnsi="BellMT" w:cs="BellMT"/>
          <w:color w:val="818181"/>
        </w:rPr>
        <w:t xml:space="preserve"> </w:t>
      </w:r>
      <w:r w:rsidR="000A7948">
        <w:rPr>
          <w:rFonts w:ascii="BellMT" w:hAnsi="BellMT" w:cs="BellMT"/>
          <w:color w:val="818181"/>
        </w:rPr>
        <w:t xml:space="preserve"> </w:t>
      </w:r>
      <w:r>
        <w:rPr>
          <w:rFonts w:ascii="BellMT" w:hAnsi="BellMT" w:cs="BellMT"/>
          <w:color w:val="818181"/>
        </w:rPr>
        <w:t xml:space="preserve">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706AFE" w:rsidRPr="00DB3C1C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706AFE" w:rsidRDefault="00706AFE" w:rsidP="00706AFE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Default="00357712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706AFE" w:rsidRDefault="00706AFE" w:rsidP="00706AFE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0A7948" w:rsidRDefault="000A7948" w:rsidP="000A7948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0A7948" w:rsidTr="00A91B41">
        <w:trPr>
          <w:trHeight w:val="603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  <w:r>
              <w:t xml:space="preserve">Tous les Titulaires au contrat </w:t>
            </w:r>
          </w:p>
          <w:p w:rsidR="000A7948" w:rsidRDefault="000A7948" w:rsidP="00A91B41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  <w:r>
              <w:t>Point de Livraison PDL</w:t>
            </w:r>
          </w:p>
          <w:p w:rsidR="000A7948" w:rsidRDefault="000A7948" w:rsidP="00A91B41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  <w:r>
              <w:t>Entrée</w:t>
            </w:r>
          </w:p>
          <w:p w:rsidR="000A7948" w:rsidRDefault="000A7948" w:rsidP="00A91B41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  <w:r>
              <w:t>Signature</w:t>
            </w: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</w:p>
          <w:p w:rsidR="000A7948" w:rsidRDefault="000A7948" w:rsidP="00A91B41"/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</w:tbl>
    <w:p w:rsidR="000A7948" w:rsidRDefault="000A7948" w:rsidP="000A7948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 </w:t>
      </w:r>
      <w:r>
        <w:rPr>
          <w:rFonts w:ascii="BellMT" w:hAnsi="BellMT" w:cs="BellMT"/>
          <w:color w:val="818181"/>
        </w:rPr>
        <w:t xml:space="preserve">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357712" w:rsidRDefault="000A7948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 w:rsidR="00357712">
        <w:rPr>
          <w:rFonts w:ascii="BellMT" w:hAnsi="BellMT" w:cs="BellMT"/>
          <w:color w:val="000000"/>
        </w:rPr>
        <w:tab/>
      </w:r>
      <w:r w:rsidR="00357712">
        <w:rPr>
          <w:rFonts w:ascii="BellMT" w:hAnsi="BellMT" w:cs="BellMT"/>
          <w:color w:val="000000"/>
        </w:rPr>
        <w:tab/>
      </w:r>
      <w:r w:rsidR="00357712">
        <w:rPr>
          <w:rFonts w:ascii="BellMT" w:hAnsi="BellMT" w:cs="BellMT"/>
          <w:color w:val="000000"/>
        </w:rPr>
        <w:tab/>
      </w:r>
      <w:r w:rsidR="00357712">
        <w:rPr>
          <w:rFonts w:ascii="BellMT" w:hAnsi="BellMT" w:cs="BellMT"/>
          <w:color w:val="000000"/>
        </w:rPr>
        <w:tab/>
      </w:r>
      <w:r w:rsidR="00357712">
        <w:rPr>
          <w:rFonts w:ascii="BellMT" w:hAnsi="BellMT" w:cs="BellMT"/>
          <w:color w:val="000000"/>
        </w:rPr>
        <w:tab/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357712" w:rsidRPr="00DB3C1C" w:rsidRDefault="00357712" w:rsidP="0035771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0A7948" w:rsidRDefault="000A7948" w:rsidP="0035771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357712" w:rsidRDefault="000A7948" w:rsidP="000A7948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357712" w:rsidRDefault="00357712" w:rsidP="000A7948">
      <w:pPr>
        <w:rPr>
          <w:rFonts w:ascii="BellMT" w:hAnsi="BellMT" w:cs="BellMT"/>
          <w:color w:val="000000"/>
        </w:rPr>
      </w:pP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0A7948" w:rsidRDefault="000A7948" w:rsidP="000A7948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0A7948" w:rsidRDefault="000A7948" w:rsidP="000A7948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0A7948" w:rsidTr="00A91B41">
        <w:trPr>
          <w:trHeight w:val="603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  <w:r>
              <w:t xml:space="preserve">Tous les Titulaires au contrat </w:t>
            </w:r>
          </w:p>
          <w:p w:rsidR="000A7948" w:rsidRDefault="000A7948" w:rsidP="00A91B41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  <w:r>
              <w:t>Point de Livraison PDL</w:t>
            </w:r>
          </w:p>
          <w:p w:rsidR="000A7948" w:rsidRDefault="000A7948" w:rsidP="00A91B41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  <w:r>
              <w:t>Entrée</w:t>
            </w:r>
          </w:p>
          <w:p w:rsidR="000A7948" w:rsidRDefault="000A7948" w:rsidP="00A91B41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  <w:r>
              <w:t>Signature</w:t>
            </w: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</w:p>
          <w:p w:rsidR="000A7948" w:rsidRDefault="000A7948" w:rsidP="00A91B41"/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  <w:tr w:rsidR="000A7948" w:rsidTr="00A91B41">
        <w:trPr>
          <w:trHeight w:val="907"/>
        </w:trPr>
        <w:tc>
          <w:tcPr>
            <w:tcW w:w="208" w:type="pct"/>
          </w:tcPr>
          <w:p w:rsidR="000A7948" w:rsidRDefault="000A7948" w:rsidP="00A91B41">
            <w:pPr>
              <w:jc w:val="center"/>
            </w:pPr>
          </w:p>
          <w:p w:rsidR="000A7948" w:rsidRDefault="000A7948" w:rsidP="00A91B41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004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387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488" w:type="pct"/>
          </w:tcPr>
          <w:p w:rsidR="000A7948" w:rsidRDefault="000A7948" w:rsidP="00A91B41">
            <w:pPr>
              <w:jc w:val="center"/>
            </w:pPr>
          </w:p>
        </w:tc>
        <w:tc>
          <w:tcPr>
            <w:tcW w:w="1316" w:type="pct"/>
          </w:tcPr>
          <w:p w:rsidR="000A7948" w:rsidRDefault="000A7948" w:rsidP="00A91B41">
            <w:pPr>
              <w:jc w:val="center"/>
            </w:pPr>
          </w:p>
        </w:tc>
      </w:tr>
    </w:tbl>
    <w:p w:rsidR="009168F2" w:rsidRDefault="009168F2" w:rsidP="009168F2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 </w:t>
      </w:r>
      <w:r>
        <w:rPr>
          <w:rFonts w:ascii="BellMT" w:hAnsi="BellMT" w:cs="BellMT"/>
          <w:color w:val="818181"/>
        </w:rPr>
        <w:t xml:space="preserve">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9168F2" w:rsidRDefault="009168F2" w:rsidP="009168F2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9168F2" w:rsidTr="00920008">
        <w:trPr>
          <w:trHeight w:val="603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  <w:r>
              <w:t xml:space="preserve">Tous les Titulaires au contrat </w:t>
            </w:r>
          </w:p>
          <w:p w:rsidR="009168F2" w:rsidRDefault="009168F2" w:rsidP="00920008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  <w:r>
              <w:t>Point de Livraison PDL</w:t>
            </w:r>
          </w:p>
          <w:p w:rsidR="009168F2" w:rsidRDefault="009168F2" w:rsidP="00920008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  <w:r>
              <w:t>Entrée</w:t>
            </w:r>
          </w:p>
          <w:p w:rsidR="009168F2" w:rsidRDefault="009168F2" w:rsidP="00920008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  <w:r>
              <w:t>Signature</w:t>
            </w: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</w:p>
          <w:p w:rsidR="009168F2" w:rsidRDefault="009168F2" w:rsidP="00920008"/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</w:tbl>
    <w:p w:rsidR="009168F2" w:rsidRDefault="009168F2" w:rsidP="009168F2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 </w:t>
      </w:r>
      <w:r>
        <w:rPr>
          <w:rFonts w:ascii="BellMT" w:hAnsi="BellMT" w:cs="BellMT"/>
          <w:color w:val="818181"/>
        </w:rPr>
        <w:t xml:space="preserve">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9168F2" w:rsidRDefault="009168F2" w:rsidP="009168F2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9168F2" w:rsidTr="00920008">
        <w:trPr>
          <w:trHeight w:val="603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  <w:r>
              <w:t xml:space="preserve">Tous les Titulaires au contrat </w:t>
            </w:r>
          </w:p>
          <w:p w:rsidR="009168F2" w:rsidRDefault="009168F2" w:rsidP="00920008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  <w:r>
              <w:t>Point de Livraison PDL</w:t>
            </w:r>
          </w:p>
          <w:p w:rsidR="009168F2" w:rsidRDefault="009168F2" w:rsidP="00920008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  <w:r>
              <w:t>Entrée</w:t>
            </w:r>
          </w:p>
          <w:p w:rsidR="009168F2" w:rsidRDefault="009168F2" w:rsidP="00920008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  <w:r>
              <w:t>Signature</w:t>
            </w: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</w:p>
          <w:p w:rsidR="009168F2" w:rsidRDefault="009168F2" w:rsidP="00920008"/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</w:tbl>
    <w:p w:rsidR="009168F2" w:rsidRDefault="009168F2" w:rsidP="009168F2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 </w:t>
      </w:r>
      <w:r>
        <w:rPr>
          <w:rFonts w:ascii="BellMT" w:hAnsi="BellMT" w:cs="BellMT"/>
          <w:color w:val="818181"/>
        </w:rPr>
        <w:t xml:space="preserve">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9168F2" w:rsidRDefault="009168F2" w:rsidP="009168F2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9168F2" w:rsidTr="00920008">
        <w:trPr>
          <w:trHeight w:val="603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  <w:r>
              <w:t xml:space="preserve">Tous les Titulaires au contrat </w:t>
            </w:r>
          </w:p>
          <w:p w:rsidR="009168F2" w:rsidRDefault="009168F2" w:rsidP="00920008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  <w:r>
              <w:t>Point de Livraison PDL</w:t>
            </w:r>
          </w:p>
          <w:p w:rsidR="009168F2" w:rsidRDefault="009168F2" w:rsidP="00920008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  <w:r>
              <w:t>Entrée</w:t>
            </w:r>
          </w:p>
          <w:p w:rsidR="009168F2" w:rsidRDefault="009168F2" w:rsidP="00920008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  <w:r>
              <w:t>Signature</w:t>
            </w: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</w:p>
          <w:p w:rsidR="009168F2" w:rsidRDefault="009168F2" w:rsidP="00920008"/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</w:tbl>
    <w:p w:rsidR="009168F2" w:rsidRDefault="009168F2" w:rsidP="009168F2">
      <w:pPr>
        <w:rPr>
          <w:rFonts w:ascii="BellMT" w:hAnsi="BellMT" w:cs="BellMT"/>
          <w:color w:val="818181"/>
        </w:rPr>
      </w:pPr>
      <w:r>
        <w:rPr>
          <w:rFonts w:ascii="BellMT" w:hAnsi="BellMT" w:cs="BellMT"/>
          <w:color w:val="000000"/>
        </w:rPr>
        <w:lastRenderedPageBreak/>
        <w:t>Suite : Adresse de la Résidence </w:t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  <w:t xml:space="preserve">Le  </w:t>
      </w:r>
      <w:r>
        <w:rPr>
          <w:rFonts w:ascii="BellMT" w:hAnsi="BellMT" w:cs="BellMT"/>
          <w:color w:val="818181"/>
        </w:rPr>
        <w:t xml:space="preserve">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 xml:space="preserve">. . </w:t>
      </w:r>
      <w:r>
        <w:rPr>
          <w:rFonts w:ascii="BellMT" w:hAnsi="BellMT" w:cs="BellMT"/>
          <w:color w:val="000000"/>
        </w:rPr>
        <w:t xml:space="preserve">/ </w:t>
      </w:r>
      <w:r>
        <w:rPr>
          <w:rFonts w:ascii="BellMT" w:hAnsi="BellMT" w:cs="BellMT"/>
          <w:color w:val="818181"/>
        </w:rPr>
        <w:t>. . . 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 xml:space="preserve">Monsieur le Directeur </w:t>
      </w:r>
      <w:r>
        <w:rPr>
          <w:rFonts w:ascii="BellMTBold" w:hAnsi="BellMTBold" w:cs="BellMTBold"/>
          <w:b/>
          <w:bCs/>
          <w:color w:val="000000"/>
        </w:rPr>
        <w:t>régional d’ENEDIS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11, rue Félix Esclangon BP 35</w:t>
      </w:r>
    </w:p>
    <w:p w:rsidR="009168F2" w:rsidRPr="00DB3C1C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BellMTBold" w:hAnsi="BellMTBold" w:cs="BellMTBold"/>
          <w:b/>
          <w:bCs/>
          <w:color w:val="000000"/>
        </w:rPr>
      </w:pPr>
      <w:r w:rsidRPr="00DB3C1C">
        <w:rPr>
          <w:rFonts w:ascii="BellMTBold" w:hAnsi="BellMTBold" w:cs="BellMTBold"/>
          <w:b/>
          <w:bCs/>
          <w:color w:val="000000"/>
        </w:rPr>
        <w:t>38040 G</w:t>
      </w:r>
      <w:r>
        <w:rPr>
          <w:rFonts w:ascii="BellMTBold" w:hAnsi="BellMTBold" w:cs="BellMTBold"/>
          <w:b/>
          <w:bCs/>
          <w:color w:val="000000"/>
        </w:rPr>
        <w:t>RENOBLE CEDEX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left="4956"/>
        <w:rPr>
          <w:rFonts w:ascii="TempusSansITC" w:hAnsi="TempusSansITC" w:cs="TempusSansITC"/>
          <w:color w:val="818181"/>
          <w:sz w:val="20"/>
          <w:szCs w:val="20"/>
        </w:rPr>
      </w:pPr>
      <w:r>
        <w:rPr>
          <w:rFonts w:ascii="BellMTBold" w:hAnsi="BellMTBold" w:cs="BellMTBold"/>
          <w:b/>
          <w:bCs/>
          <w:color w:val="000000"/>
        </w:rPr>
        <w:t xml:space="preserve">Copie à : </w:t>
      </w:r>
      <w:r>
        <w:rPr>
          <w:rFonts w:ascii="TempusSansITC" w:hAnsi="TempusSansITC" w:cs="TempusSansITC"/>
          <w:color w:val="818181"/>
          <w:sz w:val="20"/>
          <w:szCs w:val="20"/>
        </w:rPr>
        <w:t>Bailleur </w:t>
      </w:r>
    </w:p>
    <w:p w:rsidR="009168F2" w:rsidRDefault="009168F2" w:rsidP="009168F2">
      <w:pPr>
        <w:rPr>
          <w:rFonts w:ascii="BellMT" w:hAnsi="BellMT" w:cs="BellMT"/>
          <w:color w:val="000000"/>
        </w:rPr>
      </w:pPr>
      <w:r>
        <w:rPr>
          <w:rFonts w:ascii="BellMT" w:hAnsi="BellMT" w:cs="BellMT"/>
          <w:color w:val="000000"/>
        </w:rPr>
        <w:tab/>
      </w:r>
    </w:p>
    <w:p w:rsidR="009168F2" w:rsidRDefault="009168F2" w:rsidP="009168F2">
      <w:pPr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 xml:space="preserve">LR avec AR – MISE EN DEMEURE 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</w:rPr>
      </w:pP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color w:val="000000"/>
        </w:rPr>
      </w:pPr>
      <w:r>
        <w:rPr>
          <w:rFonts w:ascii="BellMT" w:hAnsi="BellMT" w:cs="BellMT"/>
          <w:color w:val="000000"/>
        </w:rPr>
        <w:t xml:space="preserve">Objet : </w:t>
      </w:r>
      <w:r>
        <w:rPr>
          <w:rFonts w:ascii="BellMTBold" w:hAnsi="BellMTBold" w:cs="BellMTBold"/>
          <w:b/>
          <w:bCs/>
          <w:color w:val="000000"/>
        </w:rPr>
        <w:t>Refus de la mise en service d’un compteur connecté « Linky »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  <w:r>
        <w:rPr>
          <w:rFonts w:ascii="BellMTBold" w:hAnsi="BellMTBold" w:cs="BellMTBold"/>
          <w:b/>
          <w:bCs/>
          <w:color w:val="000000"/>
        </w:rPr>
        <w:t>comme de l’ajout de nouveaux courants porteurs en ligne (CPL).</w:t>
      </w:r>
    </w:p>
    <w:p w:rsidR="009168F2" w:rsidRDefault="009168F2" w:rsidP="009168F2">
      <w:pPr>
        <w:autoSpaceDE w:val="0"/>
        <w:autoSpaceDN w:val="0"/>
        <w:adjustRightInd w:val="0"/>
        <w:spacing w:after="0" w:line="240" w:lineRule="auto"/>
        <w:ind w:firstLine="708"/>
        <w:rPr>
          <w:rFonts w:ascii="BellMTBold" w:hAnsi="BellMTBold" w:cs="BellMTBold"/>
          <w:b/>
          <w:bCs/>
          <w:color w:val="000000"/>
        </w:rPr>
      </w:pPr>
    </w:p>
    <w:p w:rsidR="009168F2" w:rsidRDefault="009168F2" w:rsidP="009168F2">
      <w:pPr>
        <w:rPr>
          <w:rFonts w:ascii="BellMT" w:hAnsi="BellMT" w:cs="BellMT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127"/>
        <w:gridCol w:w="820"/>
        <w:gridCol w:w="1034"/>
        <w:gridCol w:w="2788"/>
      </w:tblGrid>
      <w:tr w:rsidR="009168F2" w:rsidTr="00920008">
        <w:trPr>
          <w:trHeight w:val="603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  <w:r>
              <w:t xml:space="preserve">Tous les Titulaires au contrat </w:t>
            </w:r>
          </w:p>
          <w:p w:rsidR="009168F2" w:rsidRDefault="009168F2" w:rsidP="00920008">
            <w:pPr>
              <w:jc w:val="center"/>
            </w:pPr>
            <w:r>
              <w:t>Prénom Nom</w:t>
            </w: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  <w:r>
              <w:t>Point de Livraison PDL</w:t>
            </w:r>
          </w:p>
          <w:p w:rsidR="009168F2" w:rsidRDefault="009168F2" w:rsidP="00920008">
            <w:pPr>
              <w:jc w:val="center"/>
            </w:pPr>
            <w:r>
              <w:t>14 chiffres</w:t>
            </w: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  <w:r>
              <w:t>Entrée</w:t>
            </w:r>
          </w:p>
          <w:p w:rsidR="009168F2" w:rsidRDefault="009168F2" w:rsidP="00920008">
            <w:pPr>
              <w:jc w:val="center"/>
            </w:pPr>
            <w:r>
              <w:t>- Etage</w:t>
            </w: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  <w:r>
              <w:t>Certificat Médical joint</w:t>
            </w: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  <w:r>
              <w:t>Signature</w:t>
            </w: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</w:p>
          <w:p w:rsidR="009168F2" w:rsidRDefault="009168F2" w:rsidP="00920008"/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2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3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4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5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6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7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8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9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  <w:tr w:rsidR="009168F2" w:rsidTr="00920008">
        <w:trPr>
          <w:trHeight w:val="907"/>
        </w:trPr>
        <w:tc>
          <w:tcPr>
            <w:tcW w:w="208" w:type="pct"/>
          </w:tcPr>
          <w:p w:rsidR="009168F2" w:rsidRDefault="009168F2" w:rsidP="00920008">
            <w:pPr>
              <w:jc w:val="center"/>
            </w:pPr>
          </w:p>
          <w:p w:rsidR="009168F2" w:rsidRDefault="009168F2" w:rsidP="00920008">
            <w:pPr>
              <w:jc w:val="center"/>
            </w:pPr>
            <w:r>
              <w:t>10</w:t>
            </w:r>
          </w:p>
        </w:tc>
        <w:tc>
          <w:tcPr>
            <w:tcW w:w="159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004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387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488" w:type="pct"/>
          </w:tcPr>
          <w:p w:rsidR="009168F2" w:rsidRDefault="009168F2" w:rsidP="00920008">
            <w:pPr>
              <w:jc w:val="center"/>
            </w:pPr>
          </w:p>
        </w:tc>
        <w:tc>
          <w:tcPr>
            <w:tcW w:w="1316" w:type="pct"/>
          </w:tcPr>
          <w:p w:rsidR="009168F2" w:rsidRDefault="009168F2" w:rsidP="00920008">
            <w:pPr>
              <w:jc w:val="center"/>
            </w:pPr>
          </w:p>
        </w:tc>
      </w:tr>
    </w:tbl>
    <w:p w:rsidR="009E7E89" w:rsidRPr="000A7948" w:rsidRDefault="009E7E89" w:rsidP="000A7948">
      <w:pPr>
        <w:tabs>
          <w:tab w:val="left" w:pos="2130"/>
        </w:tabs>
      </w:pPr>
      <w:bookmarkStart w:id="0" w:name="_GoBack"/>
      <w:bookmarkEnd w:id="0"/>
    </w:p>
    <w:sectPr w:rsidR="009E7E89" w:rsidRPr="000A7948" w:rsidSect="00AE6F60">
      <w:footerReference w:type="default" r:id="rId8"/>
      <w:pgSz w:w="11906" w:h="16838"/>
      <w:pgMar w:top="567" w:right="567" w:bottom="720" w:left="62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82" w:rsidRDefault="005E0982" w:rsidP="00C80E90">
      <w:pPr>
        <w:spacing w:after="0" w:line="240" w:lineRule="auto"/>
      </w:pPr>
      <w:r>
        <w:separator/>
      </w:r>
    </w:p>
  </w:endnote>
  <w:endnote w:type="continuationSeparator" w:id="0">
    <w:p w:rsidR="005E0982" w:rsidRDefault="005E0982" w:rsidP="00C8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90" w:rsidRDefault="003B6FDF" w:rsidP="003B6FDF">
    <w:pPr>
      <w:pStyle w:val="Pieddepage"/>
    </w:pPr>
    <w:r>
      <w:t>Nombre de signature</w:t>
    </w:r>
    <w:r w:rsidR="000056C1">
      <w:t xml:space="preserve"> de</w:t>
    </w:r>
    <w:r>
      <w:t xml:space="preserve"> la page</w:t>
    </w:r>
    <w:r w:rsidR="000056C1">
      <w:t xml:space="preserve"> présente</w:t>
    </w:r>
    <w:r>
      <w:t xml:space="preserve"> : </w:t>
    </w:r>
    <w:r>
      <w:tab/>
    </w:r>
    <w:r w:rsidR="00357712">
      <w:tab/>
    </w:r>
    <w:r>
      <w:tab/>
    </w:r>
    <w:sdt>
      <w:sdtPr>
        <w:id w:val="-1746716913"/>
        <w:docPartObj>
          <w:docPartGallery w:val="Page Numbers (Bottom of Page)"/>
          <w:docPartUnique/>
        </w:docPartObj>
      </w:sdtPr>
      <w:sdtEndPr/>
      <w:sdtContent>
        <w:r w:rsidR="00C80E90">
          <w:t xml:space="preserve">Page </w:t>
        </w:r>
        <w:r w:rsidR="00C80E90">
          <w:fldChar w:fldCharType="begin"/>
        </w:r>
        <w:r w:rsidR="00C80E90">
          <w:instrText>PAGE   \* MERGEFORMAT</w:instrText>
        </w:r>
        <w:r w:rsidR="00C80E90">
          <w:fldChar w:fldCharType="separate"/>
        </w:r>
        <w:r w:rsidR="009168F2">
          <w:rPr>
            <w:noProof/>
          </w:rPr>
          <w:t>11</w:t>
        </w:r>
        <w:r w:rsidR="00C80E90">
          <w:fldChar w:fldCharType="end"/>
        </w:r>
        <w:r w:rsidR="00C80E90">
          <w:t>/</w:t>
        </w:r>
      </w:sdtContent>
    </w:sdt>
  </w:p>
  <w:p w:rsidR="00C80E90" w:rsidRDefault="003B6FDF">
    <w:pPr>
      <w:pStyle w:val="Pieddepage"/>
    </w:pPr>
    <w:r>
      <w:t>Nombre de signature</w:t>
    </w:r>
    <w:r w:rsidR="000056C1">
      <w:t>s</w:t>
    </w:r>
    <w:r>
      <w:t xml:space="preserve"> t</w:t>
    </w:r>
    <w:r w:rsidR="000A7948">
      <w:t>otal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82" w:rsidRDefault="005E0982" w:rsidP="00C80E90">
      <w:pPr>
        <w:spacing w:after="0" w:line="240" w:lineRule="auto"/>
      </w:pPr>
      <w:r>
        <w:separator/>
      </w:r>
    </w:p>
  </w:footnote>
  <w:footnote w:type="continuationSeparator" w:id="0">
    <w:p w:rsidR="005E0982" w:rsidRDefault="005E0982" w:rsidP="00C8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1CB"/>
    <w:multiLevelType w:val="hybridMultilevel"/>
    <w:tmpl w:val="47D05370"/>
    <w:lvl w:ilvl="0" w:tplc="395CE4A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6C"/>
    <w:rsid w:val="000056C1"/>
    <w:rsid w:val="000A7948"/>
    <w:rsid w:val="00122CFF"/>
    <w:rsid w:val="0020565B"/>
    <w:rsid w:val="00357712"/>
    <w:rsid w:val="003B6FDF"/>
    <w:rsid w:val="004A06A0"/>
    <w:rsid w:val="005E0982"/>
    <w:rsid w:val="006D325D"/>
    <w:rsid w:val="00706AFE"/>
    <w:rsid w:val="007E4091"/>
    <w:rsid w:val="00804A6C"/>
    <w:rsid w:val="00896C5A"/>
    <w:rsid w:val="008C71E2"/>
    <w:rsid w:val="009168F2"/>
    <w:rsid w:val="009E7E89"/>
    <w:rsid w:val="00A717A4"/>
    <w:rsid w:val="00AE6F60"/>
    <w:rsid w:val="00BC127F"/>
    <w:rsid w:val="00C3075C"/>
    <w:rsid w:val="00C80E90"/>
    <w:rsid w:val="00D032D8"/>
    <w:rsid w:val="00DB3C1C"/>
    <w:rsid w:val="00E00A5C"/>
    <w:rsid w:val="00F07758"/>
    <w:rsid w:val="00F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748F0-7BE6-4780-A13E-866C43B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40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B3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8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E90"/>
  </w:style>
  <w:style w:type="paragraph" w:styleId="Pieddepage">
    <w:name w:val="footer"/>
    <w:basedOn w:val="Normal"/>
    <w:link w:val="PieddepageCar"/>
    <w:uiPriority w:val="99"/>
    <w:unhideWhenUsed/>
    <w:rsid w:val="00C8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E90"/>
  </w:style>
  <w:style w:type="character" w:styleId="Numrodeligne">
    <w:name w:val="line number"/>
    <w:basedOn w:val="Policepardfaut"/>
    <w:uiPriority w:val="99"/>
    <w:semiHidden/>
    <w:unhideWhenUsed/>
    <w:rsid w:val="00AE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7A2D-3C77-4893-9848-32E1E0E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Ségolène</dc:creator>
  <cp:keywords/>
  <dc:description/>
  <cp:lastModifiedBy>Ségolène</cp:lastModifiedBy>
  <cp:revision>2</cp:revision>
  <cp:lastPrinted>2019-03-16T21:34:00Z</cp:lastPrinted>
  <dcterms:created xsi:type="dcterms:W3CDTF">2019-03-16T21:52:00Z</dcterms:created>
  <dcterms:modified xsi:type="dcterms:W3CDTF">2019-03-16T21:52:00Z</dcterms:modified>
</cp:coreProperties>
</file>